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AF3" w:rsidRPr="008550B6" w:rsidRDefault="00DF0AF3" w:rsidP="00DF0AF3">
      <w:pPr>
        <w:contextualSpacing/>
        <w:jc w:val="center"/>
        <w:rPr>
          <w:rFonts w:asciiTheme="minorHAnsi" w:hAnsiTheme="minorHAnsi" w:cstheme="minorHAnsi"/>
          <w:bCs/>
          <w:sz w:val="22"/>
          <w:szCs w:val="22"/>
        </w:rPr>
      </w:pPr>
      <w:r w:rsidRPr="008550B6">
        <w:rPr>
          <w:rFonts w:asciiTheme="minorHAnsi" w:hAnsiTheme="minorHAnsi" w:cstheme="minorHAnsi"/>
          <w:bCs/>
          <w:sz w:val="22"/>
          <w:szCs w:val="22"/>
        </w:rPr>
        <w:t>The Center for Local Government Board of Directors Meeting</w:t>
      </w:r>
    </w:p>
    <w:p w:rsidR="00DF0AF3" w:rsidRPr="008550B6" w:rsidRDefault="00EF02EF" w:rsidP="00DF0AF3">
      <w:pPr>
        <w:contextualSpacing/>
        <w:jc w:val="center"/>
        <w:rPr>
          <w:rFonts w:asciiTheme="minorHAnsi" w:hAnsiTheme="minorHAnsi" w:cstheme="minorHAnsi"/>
          <w:bCs/>
          <w:sz w:val="22"/>
          <w:szCs w:val="22"/>
        </w:rPr>
      </w:pPr>
      <w:r w:rsidRPr="008550B6">
        <w:rPr>
          <w:rFonts w:asciiTheme="minorHAnsi" w:hAnsiTheme="minorHAnsi" w:cstheme="minorHAnsi"/>
          <w:bCs/>
          <w:sz w:val="22"/>
          <w:szCs w:val="22"/>
        </w:rPr>
        <w:t>May 3</w:t>
      </w:r>
      <w:r w:rsidR="001918AA" w:rsidRPr="008550B6">
        <w:rPr>
          <w:rFonts w:asciiTheme="minorHAnsi" w:hAnsiTheme="minorHAnsi" w:cstheme="minorHAnsi"/>
          <w:bCs/>
          <w:sz w:val="22"/>
          <w:szCs w:val="22"/>
        </w:rPr>
        <w:t>, 2023</w:t>
      </w:r>
    </w:p>
    <w:p w:rsidR="00DF0AF3" w:rsidRPr="008550B6" w:rsidRDefault="00DF0AF3" w:rsidP="00DF0AF3">
      <w:pPr>
        <w:contextualSpacing/>
        <w:jc w:val="center"/>
        <w:rPr>
          <w:rFonts w:asciiTheme="minorHAnsi" w:hAnsiTheme="minorHAnsi" w:cstheme="minorHAnsi"/>
          <w:bCs/>
          <w:sz w:val="22"/>
          <w:szCs w:val="22"/>
        </w:rPr>
      </w:pPr>
    </w:p>
    <w:p w:rsidR="00DF0AF3" w:rsidRPr="008550B6" w:rsidRDefault="00886C47" w:rsidP="00DF0AF3">
      <w:pPr>
        <w:contextualSpacing/>
        <w:jc w:val="center"/>
        <w:rPr>
          <w:rFonts w:asciiTheme="minorHAnsi" w:hAnsiTheme="minorHAnsi" w:cstheme="minorHAnsi"/>
          <w:bCs/>
          <w:sz w:val="22"/>
          <w:szCs w:val="22"/>
        </w:rPr>
      </w:pPr>
      <w:r w:rsidRPr="008550B6">
        <w:rPr>
          <w:rFonts w:asciiTheme="minorHAnsi" w:hAnsiTheme="minorHAnsi" w:cstheme="minorHAnsi"/>
          <w:bCs/>
          <w:sz w:val="22"/>
          <w:szCs w:val="22"/>
        </w:rPr>
        <w:t>1</w:t>
      </w:r>
      <w:r w:rsidR="00DF0AF3" w:rsidRPr="008550B6">
        <w:rPr>
          <w:rFonts w:asciiTheme="minorHAnsi" w:hAnsiTheme="minorHAnsi" w:cstheme="minorHAnsi"/>
          <w:bCs/>
          <w:sz w:val="22"/>
          <w:szCs w:val="22"/>
        </w:rPr>
        <w:t>:30pm – 3</w:t>
      </w:r>
      <w:r w:rsidRPr="008550B6">
        <w:rPr>
          <w:rFonts w:asciiTheme="minorHAnsi" w:hAnsiTheme="minorHAnsi" w:cstheme="minorHAnsi"/>
          <w:bCs/>
          <w:sz w:val="22"/>
          <w:szCs w:val="22"/>
        </w:rPr>
        <w:t>:0</w:t>
      </w:r>
      <w:r w:rsidR="00FD20B4" w:rsidRPr="008550B6">
        <w:rPr>
          <w:rFonts w:asciiTheme="minorHAnsi" w:hAnsiTheme="minorHAnsi" w:cstheme="minorHAnsi"/>
          <w:bCs/>
          <w:sz w:val="22"/>
          <w:szCs w:val="22"/>
        </w:rPr>
        <w:t>0</w:t>
      </w:r>
      <w:r w:rsidR="00DF0AF3" w:rsidRPr="008550B6">
        <w:rPr>
          <w:rFonts w:asciiTheme="minorHAnsi" w:hAnsiTheme="minorHAnsi" w:cstheme="minorHAnsi"/>
          <w:bCs/>
          <w:sz w:val="22"/>
          <w:szCs w:val="22"/>
        </w:rPr>
        <w:t>pm</w:t>
      </w:r>
    </w:p>
    <w:p w:rsidR="00DF0AF3" w:rsidRPr="008550B6" w:rsidRDefault="00DF0AF3" w:rsidP="00DF0AF3">
      <w:pPr>
        <w:contextualSpacing/>
        <w:jc w:val="center"/>
        <w:rPr>
          <w:rFonts w:asciiTheme="minorHAnsi" w:hAnsiTheme="minorHAnsi" w:cstheme="minorHAnsi"/>
          <w:bCs/>
          <w:sz w:val="22"/>
          <w:szCs w:val="22"/>
        </w:rPr>
      </w:pPr>
    </w:p>
    <w:p w:rsidR="00DF0AF3" w:rsidRDefault="00A00E25" w:rsidP="00DF0AF3">
      <w:pPr>
        <w:contextualSpacing/>
        <w:jc w:val="center"/>
        <w:rPr>
          <w:rFonts w:asciiTheme="minorHAnsi" w:hAnsiTheme="minorHAnsi" w:cstheme="minorHAnsi"/>
          <w:bCs/>
          <w:sz w:val="22"/>
          <w:szCs w:val="22"/>
        </w:rPr>
      </w:pPr>
      <w:r w:rsidRPr="008550B6">
        <w:rPr>
          <w:rFonts w:asciiTheme="minorHAnsi" w:hAnsiTheme="minorHAnsi" w:cstheme="minorHAnsi"/>
          <w:bCs/>
          <w:sz w:val="22"/>
          <w:szCs w:val="22"/>
        </w:rPr>
        <w:t>CLG Offices (4015 Executive Park Dr. Suite 226, Cincinnati, OH 45241)</w:t>
      </w:r>
      <w:r w:rsidR="00CE66D1" w:rsidRPr="008550B6">
        <w:rPr>
          <w:rFonts w:asciiTheme="minorHAnsi" w:hAnsiTheme="minorHAnsi" w:cstheme="minorHAnsi"/>
          <w:bCs/>
          <w:sz w:val="22"/>
          <w:szCs w:val="22"/>
        </w:rPr>
        <w:t xml:space="preserve"> or Virtual</w:t>
      </w:r>
    </w:p>
    <w:p w:rsidR="00FA5C25" w:rsidRDefault="00FA5C25" w:rsidP="00DF0AF3">
      <w:pPr>
        <w:contextualSpacing/>
        <w:jc w:val="center"/>
        <w:rPr>
          <w:rFonts w:asciiTheme="minorHAnsi" w:hAnsiTheme="minorHAnsi" w:cstheme="minorHAnsi"/>
          <w:bCs/>
          <w:sz w:val="22"/>
          <w:szCs w:val="22"/>
        </w:rPr>
      </w:pPr>
    </w:p>
    <w:p w:rsidR="00FA5C25" w:rsidRPr="008550B6" w:rsidRDefault="00FA5C25" w:rsidP="00FA5C25">
      <w:pPr>
        <w:jc w:val="both"/>
        <w:rPr>
          <w:rFonts w:asciiTheme="minorHAnsi" w:eastAsia="Calibri" w:hAnsiTheme="minorHAnsi" w:cstheme="minorHAnsi"/>
          <w:bCs/>
          <w:sz w:val="22"/>
          <w:szCs w:val="22"/>
        </w:rPr>
      </w:pPr>
      <w:r w:rsidRPr="008550B6">
        <w:rPr>
          <w:rFonts w:asciiTheme="minorHAnsi" w:eastAsia="Calibri" w:hAnsiTheme="minorHAnsi" w:cstheme="minorHAnsi"/>
          <w:bCs/>
          <w:sz w:val="22"/>
          <w:szCs w:val="22"/>
        </w:rPr>
        <w:t>In attendance:  Jack Cameron, Amanda Zimmerlin, Jim Lukas, Mike Rahall</w:t>
      </w:r>
      <w:r w:rsidR="00C33D80">
        <w:rPr>
          <w:rFonts w:asciiTheme="minorHAnsi" w:eastAsia="Calibri" w:hAnsiTheme="minorHAnsi" w:cstheme="minorHAnsi"/>
          <w:bCs/>
          <w:sz w:val="22"/>
          <w:szCs w:val="22"/>
        </w:rPr>
        <w:t>, Vicky Earhart</w:t>
      </w:r>
      <w:r w:rsidRPr="008550B6">
        <w:rPr>
          <w:rFonts w:asciiTheme="minorHAnsi" w:eastAsia="Calibri" w:hAnsiTheme="minorHAnsi" w:cstheme="minorHAnsi"/>
          <w:bCs/>
          <w:sz w:val="22"/>
          <w:szCs w:val="22"/>
        </w:rPr>
        <w:t xml:space="preserve"> (Board); T.J. White, Cody Smith (Staff)</w:t>
      </w:r>
    </w:p>
    <w:p w:rsidR="00FA5C25" w:rsidRPr="008550B6" w:rsidRDefault="00FA5C25" w:rsidP="00C33D80">
      <w:pPr>
        <w:jc w:val="both"/>
        <w:rPr>
          <w:rFonts w:asciiTheme="minorHAnsi" w:hAnsiTheme="minorHAnsi" w:cstheme="minorHAnsi"/>
          <w:bCs/>
          <w:sz w:val="22"/>
          <w:szCs w:val="22"/>
        </w:rPr>
      </w:pPr>
      <w:r w:rsidRPr="008550B6">
        <w:rPr>
          <w:rFonts w:asciiTheme="minorHAnsi" w:eastAsia="Calibri" w:hAnsiTheme="minorHAnsi" w:cstheme="minorHAnsi"/>
          <w:bCs/>
          <w:sz w:val="22"/>
          <w:szCs w:val="22"/>
        </w:rPr>
        <w:t xml:space="preserve">Absent: </w:t>
      </w:r>
      <w:r w:rsidR="00C33D80">
        <w:rPr>
          <w:rFonts w:asciiTheme="minorHAnsi" w:eastAsia="Calibri" w:hAnsiTheme="minorHAnsi" w:cstheme="minorHAnsi"/>
          <w:bCs/>
          <w:sz w:val="22"/>
          <w:szCs w:val="22"/>
        </w:rPr>
        <w:t>None</w:t>
      </w:r>
    </w:p>
    <w:p w:rsidR="004D7C62" w:rsidRPr="008550B6" w:rsidRDefault="004D7C62" w:rsidP="00DF0AF3">
      <w:pPr>
        <w:contextualSpacing/>
        <w:jc w:val="center"/>
        <w:rPr>
          <w:rFonts w:asciiTheme="minorHAnsi" w:hAnsiTheme="minorHAnsi" w:cstheme="minorHAnsi"/>
          <w:bCs/>
          <w:sz w:val="22"/>
          <w:szCs w:val="22"/>
        </w:rPr>
      </w:pPr>
    </w:p>
    <w:p w:rsidR="00DF0AF3" w:rsidRPr="008550B6" w:rsidRDefault="008550B6" w:rsidP="00DF0AF3">
      <w:pPr>
        <w:numPr>
          <w:ilvl w:val="0"/>
          <w:numId w:val="1"/>
        </w:numPr>
        <w:tabs>
          <w:tab w:val="clear" w:pos="720"/>
        </w:tabs>
        <w:contextualSpacing/>
        <w:rPr>
          <w:rFonts w:asciiTheme="minorHAnsi" w:hAnsiTheme="minorHAnsi" w:cstheme="minorHAnsi"/>
          <w:bCs/>
          <w:sz w:val="22"/>
          <w:szCs w:val="22"/>
        </w:rPr>
      </w:pPr>
      <w:r>
        <w:rPr>
          <w:rFonts w:asciiTheme="minorHAnsi" w:hAnsiTheme="minorHAnsi" w:cstheme="minorHAnsi"/>
          <w:bCs/>
          <w:sz w:val="22"/>
          <w:szCs w:val="22"/>
        </w:rPr>
        <w:t>The meeting was called to order at 1:30pm.</w:t>
      </w:r>
    </w:p>
    <w:p w:rsidR="00DF0AF3" w:rsidRPr="008550B6" w:rsidRDefault="00DF0AF3" w:rsidP="00DF0AF3">
      <w:pPr>
        <w:ind w:left="720"/>
        <w:contextualSpacing/>
        <w:rPr>
          <w:rFonts w:asciiTheme="minorHAnsi" w:hAnsiTheme="minorHAnsi" w:cstheme="minorHAnsi"/>
          <w:bCs/>
          <w:sz w:val="22"/>
          <w:szCs w:val="22"/>
        </w:rPr>
      </w:pPr>
    </w:p>
    <w:p w:rsidR="008550B6" w:rsidRPr="008550B6" w:rsidRDefault="00DA0485" w:rsidP="008550B6">
      <w:pPr>
        <w:numPr>
          <w:ilvl w:val="0"/>
          <w:numId w:val="1"/>
        </w:numPr>
        <w:tabs>
          <w:tab w:val="clear" w:pos="720"/>
        </w:tabs>
        <w:contextualSpacing/>
        <w:rPr>
          <w:rFonts w:asciiTheme="minorHAnsi" w:hAnsiTheme="minorHAnsi" w:cstheme="minorHAnsi"/>
          <w:bCs/>
          <w:sz w:val="22"/>
          <w:szCs w:val="22"/>
        </w:rPr>
      </w:pPr>
      <w:r w:rsidRPr="008550B6">
        <w:rPr>
          <w:rFonts w:asciiTheme="minorHAnsi" w:hAnsiTheme="minorHAnsi" w:cstheme="minorHAnsi"/>
          <w:bCs/>
          <w:sz w:val="22"/>
          <w:szCs w:val="22"/>
        </w:rPr>
        <w:t>March 1</w:t>
      </w:r>
      <w:r w:rsidR="00871546" w:rsidRPr="008550B6">
        <w:rPr>
          <w:rFonts w:asciiTheme="minorHAnsi" w:hAnsiTheme="minorHAnsi" w:cstheme="minorHAnsi"/>
          <w:bCs/>
          <w:sz w:val="22"/>
          <w:szCs w:val="22"/>
        </w:rPr>
        <w:t>, 2023</w:t>
      </w:r>
      <w:r w:rsidR="00DF0AF3" w:rsidRPr="008550B6">
        <w:rPr>
          <w:rFonts w:asciiTheme="minorHAnsi" w:hAnsiTheme="minorHAnsi" w:cstheme="minorHAnsi"/>
          <w:bCs/>
          <w:sz w:val="22"/>
          <w:szCs w:val="22"/>
        </w:rPr>
        <w:t xml:space="preserve"> board meeting minutes</w:t>
      </w:r>
      <w:r w:rsidR="00FD20B4" w:rsidRPr="008550B6">
        <w:rPr>
          <w:rFonts w:asciiTheme="minorHAnsi" w:hAnsiTheme="minorHAnsi" w:cstheme="minorHAnsi"/>
          <w:bCs/>
          <w:sz w:val="22"/>
          <w:szCs w:val="22"/>
        </w:rPr>
        <w:t xml:space="preserve"> </w:t>
      </w:r>
    </w:p>
    <w:p w:rsidR="008550B6" w:rsidRDefault="008550B6" w:rsidP="008550B6">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A. Zimmerlin stated that she should be marked as an abstention on the approval of the 1/4/2024 minutes. </w:t>
      </w:r>
    </w:p>
    <w:p w:rsidR="008550B6" w:rsidRPr="008550B6" w:rsidRDefault="008550B6" w:rsidP="008550B6">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MOTION to approve the 3/1/23 minutes, as amended to record A. </w:t>
      </w:r>
      <w:proofErr w:type="spellStart"/>
      <w:r>
        <w:rPr>
          <w:rFonts w:asciiTheme="minorHAnsi" w:hAnsiTheme="minorHAnsi" w:cstheme="minorHAnsi"/>
          <w:bCs/>
          <w:sz w:val="22"/>
          <w:szCs w:val="22"/>
        </w:rPr>
        <w:t>Zimmerlin’s</w:t>
      </w:r>
      <w:proofErr w:type="spellEnd"/>
      <w:r>
        <w:rPr>
          <w:rFonts w:asciiTheme="minorHAnsi" w:hAnsiTheme="minorHAnsi" w:cstheme="minorHAnsi"/>
          <w:bCs/>
          <w:sz w:val="22"/>
          <w:szCs w:val="22"/>
        </w:rPr>
        <w:t xml:space="preserve"> abstention made by J. Lukas. Seconded by M. Rahall. Motion passed 4-0 (V. Earhart abstaining)</w:t>
      </w:r>
    </w:p>
    <w:p w:rsidR="009445C3" w:rsidRPr="008550B6" w:rsidRDefault="009445C3" w:rsidP="00084CD6">
      <w:pPr>
        <w:contextualSpacing/>
        <w:rPr>
          <w:rFonts w:asciiTheme="minorHAnsi" w:hAnsiTheme="minorHAnsi" w:cstheme="minorHAnsi"/>
          <w:bCs/>
          <w:sz w:val="22"/>
          <w:szCs w:val="22"/>
        </w:rPr>
      </w:pPr>
    </w:p>
    <w:p w:rsidR="009445C3" w:rsidRDefault="009445C3" w:rsidP="00CC548A">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Newly Elected Officials Training Discussion</w:t>
      </w:r>
    </w:p>
    <w:p w:rsidR="00CC548A" w:rsidRDefault="00D764FC" w:rsidP="00CC54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CLG staff</w:t>
      </w:r>
      <w:r w:rsidR="00A01991">
        <w:rPr>
          <w:rFonts w:asciiTheme="minorHAnsi" w:hAnsiTheme="minorHAnsi" w:cstheme="minorHAnsi"/>
          <w:bCs/>
          <w:sz w:val="22"/>
          <w:szCs w:val="22"/>
        </w:rPr>
        <w:t xml:space="preserve"> determined it was time for a refresh to the annual Elected Officials Training.</w:t>
      </w:r>
      <w:r w:rsidR="00056431">
        <w:rPr>
          <w:rFonts w:asciiTheme="minorHAnsi" w:hAnsiTheme="minorHAnsi" w:cstheme="minorHAnsi"/>
          <w:bCs/>
          <w:sz w:val="22"/>
          <w:szCs w:val="22"/>
        </w:rPr>
        <w:t xml:space="preserve"> They will be seeking input from CLG Board members, elected officials who have attended the training, and CLG members in general. Already, Noah Powers (Norwood) recommended covering common pitfalls of elected office for example.</w:t>
      </w:r>
    </w:p>
    <w:p w:rsidR="00056431" w:rsidRDefault="00056431" w:rsidP="00CC54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J. Lukas noted that not everything covered in the training is applicable universally. There may be logic in splitting up municipalities and townships for a portion of the training. V. Earhart </w:t>
      </w:r>
      <w:r w:rsidR="00D764FC">
        <w:rPr>
          <w:rFonts w:asciiTheme="minorHAnsi" w:hAnsiTheme="minorHAnsi" w:cstheme="minorHAnsi"/>
          <w:bCs/>
          <w:sz w:val="22"/>
          <w:szCs w:val="22"/>
        </w:rPr>
        <w:t>stated that</w:t>
      </w:r>
      <w:r>
        <w:rPr>
          <w:rFonts w:asciiTheme="minorHAnsi" w:hAnsiTheme="minorHAnsi" w:cstheme="minorHAnsi"/>
          <w:bCs/>
          <w:sz w:val="22"/>
          <w:szCs w:val="22"/>
        </w:rPr>
        <w:t xml:space="preserve"> trying to cover both forms together may be confusing for new people.</w:t>
      </w:r>
    </w:p>
    <w:p w:rsidR="00056431" w:rsidRDefault="00056431" w:rsidP="00CC54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The Board members recommended holding the training session live. Staff agreed. </w:t>
      </w:r>
    </w:p>
    <w:p w:rsidR="00056431" w:rsidRDefault="00056431" w:rsidP="00CC54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he would reach out to member governments for the elected official orientation curricula.</w:t>
      </w:r>
    </w:p>
    <w:p w:rsidR="00056431" w:rsidRPr="008550B6" w:rsidRDefault="00056431" w:rsidP="00CC54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V. Earhart also recommended social media training for elected officials- covering (among other things) pitfalls and what not to do.</w:t>
      </w:r>
    </w:p>
    <w:p w:rsidR="009445C3" w:rsidRPr="008550B6" w:rsidRDefault="009445C3" w:rsidP="009445C3">
      <w:pPr>
        <w:pStyle w:val="ListParagraph"/>
        <w:rPr>
          <w:rFonts w:asciiTheme="minorHAnsi" w:hAnsiTheme="minorHAnsi" w:cstheme="minorHAnsi"/>
          <w:bCs/>
          <w:sz w:val="22"/>
          <w:szCs w:val="22"/>
        </w:rPr>
      </w:pPr>
    </w:p>
    <w:p w:rsidR="009445C3" w:rsidRDefault="009445C3" w:rsidP="00705B8A">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West Chester / Liberty Township Solid Waste Initiative</w:t>
      </w:r>
    </w:p>
    <w:p w:rsidR="00705B8A" w:rsidRDefault="00705B8A" w:rsidP="00705B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West Chester Township, Liberty Township, and the Butler County Recycling and Solid Waste District approached him to consult on a joint solid waste and recycling bid proposal.</w:t>
      </w:r>
    </w:p>
    <w:p w:rsidR="00705B8A" w:rsidRDefault="00705B8A" w:rsidP="00705B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stated that CLG agreed to assist, and would work to update Colerain and Springfield Township’s joint solid waste bid for West Chester and Liberty. </w:t>
      </w:r>
    </w:p>
    <w:p w:rsidR="00705B8A" w:rsidRDefault="00705B8A" w:rsidP="00705B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J. Cameron stated that all of the parties would need to be cautious about contentious citizen reaction.</w:t>
      </w:r>
    </w:p>
    <w:p w:rsidR="00705B8A" w:rsidRPr="008550B6" w:rsidRDefault="00705B8A" w:rsidP="00705B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CLG could help the two Townships write and analyze a bid, but they will be on their own when it comes to citizen outreach. He has made that clear to the parties involved.</w:t>
      </w:r>
    </w:p>
    <w:p w:rsidR="00084CD6" w:rsidRPr="008550B6" w:rsidRDefault="00056431" w:rsidP="00084CD6">
      <w:pPr>
        <w:contextualSpacing/>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rsidR="00084CD6" w:rsidRDefault="00084CD6" w:rsidP="00705B8A">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 xml:space="preserve">CLG Health Insurance Renewal </w:t>
      </w:r>
    </w:p>
    <w:p w:rsidR="00705B8A" w:rsidRDefault="002B2D34" w:rsidP="00705B8A">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CLG’s anticipated health insurance renewal increase is 26.9%. CLG budgeted for a 12.5% increase based on broker input. The higher increase will mean that the CLG budget needs to allocate an additional $1,374 to the employee insurance line item. CLG has also seen increased new membership growth, leading to an additional $4,173 of revenue. T. White recommended a motion to reallocate a portion of this additional revenue to employee insurance.</w:t>
      </w:r>
    </w:p>
    <w:p w:rsidR="00B329C5" w:rsidRPr="002B2D34" w:rsidRDefault="002B2D34" w:rsidP="00C61E91">
      <w:pPr>
        <w:numPr>
          <w:ilvl w:val="1"/>
          <w:numId w:val="1"/>
        </w:numPr>
        <w:contextualSpacing/>
        <w:rPr>
          <w:rFonts w:asciiTheme="minorHAnsi" w:hAnsiTheme="minorHAnsi" w:cstheme="minorHAnsi"/>
          <w:bCs/>
          <w:sz w:val="22"/>
          <w:szCs w:val="22"/>
        </w:rPr>
      </w:pPr>
      <w:r w:rsidRPr="002B2D34">
        <w:rPr>
          <w:rFonts w:asciiTheme="minorHAnsi" w:hAnsiTheme="minorHAnsi" w:cstheme="minorHAnsi"/>
          <w:bCs/>
          <w:sz w:val="22"/>
          <w:szCs w:val="22"/>
        </w:rPr>
        <w:t>MOTION by V. Earhart, seconded by A. Zimmerlin, to reallocate $1,374 from CLG revenues to the Health Insurance Employer Contributions line item. Motion passed 4-0.</w:t>
      </w:r>
    </w:p>
    <w:p w:rsidR="002B2D34" w:rsidRDefault="002B2D34" w:rsidP="002B2D34">
      <w:pPr>
        <w:ind w:left="2160"/>
        <w:contextualSpacing/>
        <w:rPr>
          <w:rFonts w:asciiTheme="minorHAnsi" w:hAnsiTheme="minorHAnsi" w:cstheme="minorHAnsi"/>
          <w:bCs/>
          <w:sz w:val="22"/>
          <w:szCs w:val="22"/>
        </w:rPr>
      </w:pPr>
    </w:p>
    <w:p w:rsidR="00084CD6" w:rsidRDefault="00084CD6" w:rsidP="002B2D34">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Student Outreach Initiative</w:t>
      </w:r>
    </w:p>
    <w:p w:rsidR="00EB3AC1" w:rsidRPr="008550B6" w:rsidRDefault="00EB3AC1" w:rsidP="00EB3AC1">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T. White stated that he presented on the student outreach initiative at the Hamilton County Shared Service Summit. He also had a meeting with Bridget Doherty from Hamilton County to assist in developing a communications strategy. </w:t>
      </w:r>
    </w:p>
    <w:p w:rsidR="00084CD6" w:rsidRPr="008550B6" w:rsidRDefault="00084CD6" w:rsidP="00084CD6">
      <w:pPr>
        <w:ind w:left="2160"/>
        <w:contextualSpacing/>
        <w:rPr>
          <w:rFonts w:asciiTheme="minorHAnsi" w:hAnsiTheme="minorHAnsi" w:cstheme="minorHAnsi"/>
          <w:bCs/>
          <w:sz w:val="22"/>
          <w:szCs w:val="22"/>
        </w:rPr>
      </w:pPr>
    </w:p>
    <w:p w:rsidR="00DA0485" w:rsidRDefault="00DA0485" w:rsidP="00050273">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Small Government Grant Assistance Update</w:t>
      </w:r>
    </w:p>
    <w:p w:rsidR="0023450C" w:rsidRDefault="001D2FB8" w:rsidP="0023450C">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since the previous Board meeting, NKU and UC both agreed to participate as academic partners. This would entail using their MPA students to help governments write and research grants.</w:t>
      </w:r>
    </w:p>
    <w:p w:rsidR="001D2FB8" w:rsidRDefault="001D2FB8" w:rsidP="0023450C">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NKU, UC, Hamilton County, and CLG conducted a Grant Best Practices training on March 23</w:t>
      </w:r>
      <w:r w:rsidRPr="001D2FB8">
        <w:rPr>
          <w:rFonts w:asciiTheme="minorHAnsi" w:hAnsiTheme="minorHAnsi" w:cstheme="minorHAnsi"/>
          <w:bCs/>
          <w:sz w:val="22"/>
          <w:szCs w:val="22"/>
          <w:vertAlign w:val="superscript"/>
        </w:rPr>
        <w:t>rd</w:t>
      </w:r>
      <w:r>
        <w:rPr>
          <w:rFonts w:asciiTheme="minorHAnsi" w:hAnsiTheme="minorHAnsi" w:cstheme="minorHAnsi"/>
          <w:bCs/>
          <w:sz w:val="22"/>
          <w:szCs w:val="22"/>
        </w:rPr>
        <w:t>, with 42 people in attendance from 16 governments.</w:t>
      </w:r>
    </w:p>
    <w:p w:rsidR="001D2FB8" w:rsidRPr="008550B6" w:rsidRDefault="001D2FB8" w:rsidP="0023450C">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he is working with Steve Johns from Hamilton County do develop an application form for governments who are interested in receiving help from UC or NKU. Once that form is created, Hamilton County will be responsible for marketing the program and selecting projects. CLG’s roll will begin to wrap up.</w:t>
      </w:r>
    </w:p>
    <w:p w:rsidR="00DA0485" w:rsidRPr="008550B6" w:rsidRDefault="00DA0485" w:rsidP="00DA0485">
      <w:pPr>
        <w:ind w:left="2160"/>
        <w:contextualSpacing/>
        <w:rPr>
          <w:rFonts w:asciiTheme="minorHAnsi" w:hAnsiTheme="minorHAnsi" w:cstheme="minorHAnsi"/>
          <w:bCs/>
          <w:sz w:val="22"/>
          <w:szCs w:val="22"/>
        </w:rPr>
      </w:pPr>
    </w:p>
    <w:p w:rsidR="00871546" w:rsidRDefault="00871546" w:rsidP="00050273">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CLG Electricity Consortium</w:t>
      </w:r>
    </w:p>
    <w:p w:rsidR="001D2FB8" w:rsidRPr="008550B6" w:rsidRDefault="001D2FB8" w:rsidP="001D2FB8">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the CLG electricity consortium bid on March 30</w:t>
      </w:r>
      <w:r w:rsidRPr="001D2FB8">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receiving a price of $.06245/kwh. Blue Ash and </w:t>
      </w:r>
      <w:proofErr w:type="spellStart"/>
      <w:r>
        <w:rPr>
          <w:rFonts w:asciiTheme="minorHAnsi" w:hAnsiTheme="minorHAnsi" w:cstheme="minorHAnsi"/>
          <w:bCs/>
          <w:sz w:val="22"/>
          <w:szCs w:val="22"/>
        </w:rPr>
        <w:t>Mariemont</w:t>
      </w:r>
      <w:proofErr w:type="spellEnd"/>
      <w:r>
        <w:rPr>
          <w:rFonts w:asciiTheme="minorHAnsi" w:hAnsiTheme="minorHAnsi" w:cstheme="minorHAnsi"/>
          <w:bCs/>
          <w:sz w:val="22"/>
          <w:szCs w:val="22"/>
        </w:rPr>
        <w:t xml:space="preserve"> participated as new members, while Woodlawn, Carlisle and Silverton did not participate in this round.</w:t>
      </w:r>
    </w:p>
    <w:p w:rsidR="00F01733" w:rsidRPr="008550B6" w:rsidRDefault="00F01733" w:rsidP="00DA0485">
      <w:pPr>
        <w:contextualSpacing/>
        <w:rPr>
          <w:rFonts w:asciiTheme="minorHAnsi" w:hAnsiTheme="minorHAnsi" w:cstheme="minorHAnsi"/>
          <w:bCs/>
          <w:sz w:val="22"/>
          <w:szCs w:val="22"/>
        </w:rPr>
      </w:pPr>
    </w:p>
    <w:p w:rsidR="00EB3AC1" w:rsidRPr="00EB3AC1" w:rsidRDefault="0098706B" w:rsidP="00EB3AC1">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Hamilton County Shared Services Summit</w:t>
      </w:r>
    </w:p>
    <w:p w:rsidR="00EB3AC1" w:rsidRPr="008550B6" w:rsidRDefault="00EB3AC1" w:rsidP="00EB3AC1">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he presented on CLG and on the potential student outreach initiative. North Bend and Terrace Park showed interest in CLG.</w:t>
      </w:r>
    </w:p>
    <w:p w:rsidR="009445C3" w:rsidRPr="008550B6" w:rsidRDefault="009445C3" w:rsidP="009445C3">
      <w:pPr>
        <w:pStyle w:val="ListParagraph"/>
        <w:rPr>
          <w:rFonts w:asciiTheme="minorHAnsi" w:hAnsiTheme="minorHAnsi" w:cstheme="minorHAnsi"/>
          <w:bCs/>
          <w:sz w:val="22"/>
          <w:szCs w:val="22"/>
        </w:rPr>
      </w:pPr>
    </w:p>
    <w:p w:rsidR="00FA5C25" w:rsidRDefault="009445C3" w:rsidP="00FA5C25">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JUFS Consortium Update</w:t>
      </w:r>
      <w:r w:rsidR="002D2781" w:rsidRPr="008550B6">
        <w:rPr>
          <w:rFonts w:asciiTheme="minorHAnsi" w:hAnsiTheme="minorHAnsi" w:cstheme="minorHAnsi"/>
          <w:bCs/>
          <w:sz w:val="22"/>
          <w:szCs w:val="22"/>
        </w:rPr>
        <w:tab/>
      </w:r>
    </w:p>
    <w:p w:rsidR="00FA5C25" w:rsidRDefault="00FA5C25" w:rsidP="00FA5C2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 xml:space="preserve">C. Smith stated that the </w:t>
      </w:r>
      <w:proofErr w:type="spellStart"/>
      <w:r w:rsidRPr="00FA5C25">
        <w:rPr>
          <w:rFonts w:asciiTheme="minorHAnsi" w:hAnsiTheme="minorHAnsi" w:cstheme="minorHAnsi"/>
          <w:bCs/>
          <w:sz w:val="22"/>
          <w:szCs w:val="22"/>
        </w:rPr>
        <w:t>StreetSmarts</w:t>
      </w:r>
      <w:proofErr w:type="spellEnd"/>
      <w:r w:rsidRPr="00FA5C25">
        <w:rPr>
          <w:rFonts w:asciiTheme="minorHAnsi" w:hAnsiTheme="minorHAnsi" w:cstheme="minorHAnsi"/>
          <w:bCs/>
          <w:sz w:val="22"/>
          <w:szCs w:val="22"/>
        </w:rPr>
        <w:t xml:space="preserve"> JUFS machine has completed its first rotation to mostly positive reviews. </w:t>
      </w:r>
      <w:r>
        <w:rPr>
          <w:rFonts w:asciiTheme="minorHAnsi" w:hAnsiTheme="minorHAnsi" w:cstheme="minorHAnsi"/>
          <w:bCs/>
          <w:sz w:val="22"/>
          <w:szCs w:val="22"/>
        </w:rPr>
        <w:t>He d</w:t>
      </w:r>
      <w:r w:rsidRPr="00FA5C25">
        <w:rPr>
          <w:rFonts w:asciiTheme="minorHAnsi" w:hAnsiTheme="minorHAnsi" w:cstheme="minorHAnsi"/>
          <w:bCs/>
          <w:sz w:val="22"/>
          <w:szCs w:val="22"/>
        </w:rPr>
        <w:t>eveloped a user manual that gives member departments the information necessary to set-up, operate and tear-down the machine with Cody still available to troubleshoot or assist departments in whatever way necessary.</w:t>
      </w:r>
      <w:r>
        <w:rPr>
          <w:rFonts w:asciiTheme="minorHAnsi" w:hAnsiTheme="minorHAnsi" w:cstheme="minorHAnsi"/>
          <w:bCs/>
          <w:sz w:val="22"/>
          <w:szCs w:val="22"/>
        </w:rPr>
        <w:t xml:space="preserve"> </w:t>
      </w:r>
      <w:proofErr w:type="spellStart"/>
      <w:r w:rsidRPr="00FA5C25">
        <w:rPr>
          <w:rFonts w:asciiTheme="minorHAnsi" w:hAnsiTheme="minorHAnsi" w:cstheme="minorHAnsi"/>
          <w:bCs/>
          <w:sz w:val="22"/>
          <w:szCs w:val="22"/>
        </w:rPr>
        <w:t>StreetSmarts</w:t>
      </w:r>
      <w:proofErr w:type="spellEnd"/>
      <w:r w:rsidRPr="00FA5C25">
        <w:rPr>
          <w:rFonts w:asciiTheme="minorHAnsi" w:hAnsiTheme="minorHAnsi" w:cstheme="minorHAnsi"/>
          <w:bCs/>
          <w:sz w:val="22"/>
          <w:szCs w:val="22"/>
        </w:rPr>
        <w:t xml:space="preserve"> VR machine will be going out for its second rotation soon. </w:t>
      </w:r>
    </w:p>
    <w:p w:rsidR="004B16D7" w:rsidRPr="00050273" w:rsidRDefault="00FA5C25" w:rsidP="00050273">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C. Smith stated that the r</w:t>
      </w:r>
      <w:r w:rsidRPr="00FA5C25">
        <w:rPr>
          <w:rFonts w:asciiTheme="minorHAnsi" w:hAnsiTheme="minorHAnsi" w:cstheme="minorHAnsi"/>
          <w:bCs/>
          <w:sz w:val="22"/>
          <w:szCs w:val="22"/>
        </w:rPr>
        <w:t xml:space="preserve">etired </w:t>
      </w:r>
      <w:proofErr w:type="spellStart"/>
      <w:r w:rsidRPr="00FA5C25">
        <w:rPr>
          <w:rFonts w:asciiTheme="minorHAnsi" w:hAnsiTheme="minorHAnsi" w:cstheme="minorHAnsi"/>
          <w:bCs/>
          <w:sz w:val="22"/>
          <w:szCs w:val="22"/>
        </w:rPr>
        <w:t>Ti</w:t>
      </w:r>
      <w:proofErr w:type="spellEnd"/>
      <w:r w:rsidRPr="00FA5C25">
        <w:rPr>
          <w:rFonts w:asciiTheme="minorHAnsi" w:hAnsiTheme="minorHAnsi" w:cstheme="minorHAnsi"/>
          <w:bCs/>
          <w:sz w:val="22"/>
          <w:szCs w:val="22"/>
        </w:rPr>
        <w:t xml:space="preserve"> Machine components will be recycled in accordance with the best-practices for each component (Screen, computer system, </w:t>
      </w:r>
      <w:proofErr w:type="spellStart"/>
      <w:r w:rsidRPr="00FA5C25">
        <w:rPr>
          <w:rFonts w:asciiTheme="minorHAnsi" w:hAnsiTheme="minorHAnsi" w:cstheme="minorHAnsi"/>
          <w:bCs/>
          <w:sz w:val="22"/>
          <w:szCs w:val="22"/>
        </w:rPr>
        <w:t>etc</w:t>
      </w:r>
      <w:proofErr w:type="spellEnd"/>
      <w:r w:rsidRPr="00FA5C25">
        <w:rPr>
          <w:rFonts w:asciiTheme="minorHAnsi" w:hAnsiTheme="minorHAnsi" w:cstheme="minorHAnsi"/>
          <w:bCs/>
          <w:sz w:val="22"/>
          <w:szCs w:val="22"/>
        </w:rPr>
        <w:t>) after the manufacturer removed all proprietary components.</w:t>
      </w:r>
      <w:r w:rsidR="00363FD6" w:rsidRPr="00FA5C25">
        <w:rPr>
          <w:rFonts w:asciiTheme="minorHAnsi" w:hAnsiTheme="minorHAnsi" w:cstheme="minorHAnsi"/>
          <w:bCs/>
          <w:sz w:val="22"/>
          <w:szCs w:val="22"/>
        </w:rPr>
        <w:tab/>
      </w:r>
    </w:p>
    <w:p w:rsidR="00E04FA4" w:rsidRPr="008550B6" w:rsidRDefault="00E04FA4" w:rsidP="00E04FA4">
      <w:pPr>
        <w:ind w:left="2160"/>
        <w:contextualSpacing/>
        <w:rPr>
          <w:rFonts w:asciiTheme="minorHAnsi" w:hAnsiTheme="minorHAnsi" w:cstheme="minorHAnsi"/>
          <w:bCs/>
          <w:sz w:val="22"/>
          <w:szCs w:val="22"/>
        </w:rPr>
      </w:pPr>
    </w:p>
    <w:p w:rsidR="00FA5C25" w:rsidRDefault="00E04FA4" w:rsidP="00FA5C25">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lastRenderedPageBreak/>
        <w:t>New Strategic Plan</w:t>
      </w:r>
      <w:r w:rsidR="00DA0485" w:rsidRPr="008550B6">
        <w:rPr>
          <w:rFonts w:asciiTheme="minorHAnsi" w:hAnsiTheme="minorHAnsi" w:cstheme="minorHAnsi"/>
          <w:bCs/>
          <w:sz w:val="22"/>
          <w:szCs w:val="22"/>
        </w:rPr>
        <w:t xml:space="preserve"> Progress Update</w:t>
      </w:r>
    </w:p>
    <w:p w:rsidR="00FA5C25" w:rsidRDefault="00FA5C25" w:rsidP="00FA5C25">
      <w:pPr>
        <w:numPr>
          <w:ilvl w:val="1"/>
          <w:numId w:val="1"/>
        </w:numPr>
        <w:contextualSpacing/>
        <w:rPr>
          <w:rFonts w:asciiTheme="minorHAnsi" w:hAnsiTheme="minorHAnsi" w:cstheme="minorHAnsi"/>
          <w:bCs/>
          <w:sz w:val="22"/>
          <w:szCs w:val="22"/>
        </w:rPr>
      </w:pPr>
      <w:r w:rsidRPr="00FA5C25">
        <w:rPr>
          <w:rFonts w:asciiTheme="minorHAnsi" w:hAnsiTheme="minorHAnsi" w:cstheme="minorHAnsi"/>
          <w:bCs/>
          <w:sz w:val="22"/>
          <w:szCs w:val="22"/>
        </w:rPr>
        <w:t>C</w:t>
      </w:r>
      <w:r>
        <w:rPr>
          <w:rFonts w:asciiTheme="minorHAnsi" w:hAnsiTheme="minorHAnsi" w:cstheme="minorHAnsi"/>
          <w:bCs/>
          <w:sz w:val="22"/>
          <w:szCs w:val="22"/>
        </w:rPr>
        <w:t>. Smith stated that the c</w:t>
      </w:r>
      <w:r w:rsidRPr="00FA5C25">
        <w:rPr>
          <w:rFonts w:asciiTheme="minorHAnsi" w:hAnsiTheme="minorHAnsi" w:cstheme="minorHAnsi"/>
          <w:bCs/>
          <w:sz w:val="22"/>
          <w:szCs w:val="22"/>
        </w:rPr>
        <w:t xml:space="preserve">ustomer Satisfaction Survey results are in and show mostly positive results for CLG. Most categories showed an improvement in satisfaction from 2016, when the last strategic plan was done. There was a larger than expected number of neutral/not applicable responses on certain questions, suggesting there may be a lack of member engagement in terms of general CLG operations. </w:t>
      </w:r>
    </w:p>
    <w:p w:rsidR="00FA5C25" w:rsidRDefault="00FA5C25" w:rsidP="00FA5C25">
      <w:pPr>
        <w:numPr>
          <w:ilvl w:val="1"/>
          <w:numId w:val="1"/>
        </w:numPr>
        <w:contextualSpacing/>
        <w:rPr>
          <w:rFonts w:asciiTheme="minorHAnsi" w:hAnsiTheme="minorHAnsi" w:cstheme="minorHAnsi"/>
          <w:bCs/>
          <w:sz w:val="22"/>
          <w:szCs w:val="22"/>
        </w:rPr>
      </w:pPr>
      <w:r w:rsidRPr="00FA5C25">
        <w:rPr>
          <w:rFonts w:asciiTheme="minorHAnsi" w:hAnsiTheme="minorHAnsi" w:cstheme="minorHAnsi"/>
          <w:bCs/>
          <w:sz w:val="22"/>
          <w:szCs w:val="22"/>
        </w:rPr>
        <w:t>T. White stated that he has occasionally heard that we over-communicate to our membership, especially in random intervals as they relate to training dates, etc. Those comments, combined with the survey results pose an interesting dichotomy and will provide the starting point for future conversations on the subject of member engagement</w:t>
      </w:r>
    </w:p>
    <w:p w:rsidR="00FA5C25" w:rsidRDefault="00FA5C25" w:rsidP="00FA5C2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C. Smith state i</w:t>
      </w:r>
      <w:r w:rsidRPr="00FA5C25">
        <w:rPr>
          <w:rFonts w:asciiTheme="minorHAnsi" w:hAnsiTheme="minorHAnsi" w:cstheme="minorHAnsi"/>
          <w:bCs/>
          <w:sz w:val="22"/>
          <w:szCs w:val="22"/>
        </w:rPr>
        <w:t xml:space="preserve">n addition, a new question posed about obstacles to attending trainings offers a glimpse into another opportunity, which is the continued expansion of our membership outside of Hamilton County and into the Dayton-area and the challenges and opportunities that presents. </w:t>
      </w:r>
    </w:p>
    <w:p w:rsidR="00FA5C25" w:rsidRDefault="00FA5C25" w:rsidP="00FA5C25">
      <w:pPr>
        <w:numPr>
          <w:ilvl w:val="1"/>
          <w:numId w:val="1"/>
        </w:numPr>
        <w:contextualSpacing/>
        <w:rPr>
          <w:rFonts w:asciiTheme="minorHAnsi" w:hAnsiTheme="minorHAnsi" w:cstheme="minorHAnsi"/>
          <w:bCs/>
          <w:sz w:val="22"/>
          <w:szCs w:val="22"/>
        </w:rPr>
      </w:pPr>
      <w:r w:rsidRPr="00FA5C25">
        <w:rPr>
          <w:rFonts w:asciiTheme="minorHAnsi" w:hAnsiTheme="minorHAnsi" w:cstheme="minorHAnsi"/>
          <w:bCs/>
          <w:sz w:val="22"/>
          <w:szCs w:val="22"/>
        </w:rPr>
        <w:t xml:space="preserve">J. Lukas asked if the survey results would be sent out to Board members. C. Smith acknowledged that they would be sent out. </w:t>
      </w:r>
    </w:p>
    <w:p w:rsidR="00FA5C25" w:rsidRDefault="00FA5C25" w:rsidP="00FA5C25">
      <w:pPr>
        <w:numPr>
          <w:ilvl w:val="1"/>
          <w:numId w:val="1"/>
        </w:numPr>
        <w:contextualSpacing/>
        <w:rPr>
          <w:rFonts w:asciiTheme="minorHAnsi" w:hAnsiTheme="minorHAnsi" w:cstheme="minorHAnsi"/>
          <w:bCs/>
          <w:sz w:val="22"/>
          <w:szCs w:val="22"/>
        </w:rPr>
      </w:pPr>
      <w:r w:rsidRPr="00FA5C25">
        <w:rPr>
          <w:rFonts w:asciiTheme="minorHAnsi" w:hAnsiTheme="minorHAnsi" w:cstheme="minorHAnsi"/>
          <w:bCs/>
          <w:sz w:val="22"/>
          <w:szCs w:val="22"/>
        </w:rPr>
        <w:t>C. Smith stated that the plan for future action is to have an internal discussion on the survey results, and then convene other small groups from among the membership to get a better idea of where our focus should be with the next strategic plan.</w:t>
      </w:r>
    </w:p>
    <w:p w:rsidR="00AA6ACE" w:rsidRPr="00FA5C25" w:rsidRDefault="00FA5C25" w:rsidP="00FA5C25">
      <w:pPr>
        <w:numPr>
          <w:ilvl w:val="1"/>
          <w:numId w:val="1"/>
        </w:numPr>
        <w:contextualSpacing/>
        <w:rPr>
          <w:rFonts w:asciiTheme="minorHAnsi" w:hAnsiTheme="minorHAnsi" w:cstheme="minorHAnsi"/>
          <w:bCs/>
          <w:sz w:val="22"/>
          <w:szCs w:val="22"/>
        </w:rPr>
      </w:pPr>
      <w:r w:rsidRPr="00FA5C25">
        <w:rPr>
          <w:rFonts w:asciiTheme="minorHAnsi" w:hAnsiTheme="minorHAnsi" w:cstheme="minorHAnsi"/>
          <w:bCs/>
          <w:sz w:val="22"/>
          <w:szCs w:val="22"/>
        </w:rPr>
        <w:t>While the majority of our membership still remains in Hamilton County, a growing portion of our membership is outside of Hamilton County and we will need to consider how the changes in the Center’s membership demographics will impact our operations.</w:t>
      </w:r>
      <w:r w:rsidR="00363FD6" w:rsidRPr="00FA5C25">
        <w:rPr>
          <w:rFonts w:asciiTheme="minorHAnsi" w:hAnsiTheme="minorHAnsi" w:cstheme="minorHAnsi"/>
          <w:bCs/>
          <w:sz w:val="22"/>
          <w:szCs w:val="22"/>
        </w:rPr>
        <w:tab/>
      </w:r>
    </w:p>
    <w:p w:rsidR="00AA6ACE" w:rsidRPr="008550B6" w:rsidRDefault="00AA6ACE" w:rsidP="00AA6ACE">
      <w:pPr>
        <w:ind w:left="2160"/>
        <w:contextualSpacing/>
        <w:rPr>
          <w:rFonts w:asciiTheme="minorHAnsi" w:hAnsiTheme="minorHAnsi" w:cstheme="minorHAnsi"/>
          <w:bCs/>
          <w:sz w:val="22"/>
          <w:szCs w:val="22"/>
        </w:rPr>
      </w:pPr>
    </w:p>
    <w:p w:rsidR="00FA5C25" w:rsidRDefault="00AA6ACE" w:rsidP="00FA5C25">
      <w:pPr>
        <w:numPr>
          <w:ilvl w:val="0"/>
          <w:numId w:val="1"/>
        </w:numPr>
        <w:contextualSpacing/>
        <w:rPr>
          <w:rFonts w:asciiTheme="minorHAnsi" w:hAnsiTheme="minorHAnsi" w:cstheme="minorHAnsi"/>
          <w:bCs/>
          <w:sz w:val="22"/>
          <w:szCs w:val="22"/>
        </w:rPr>
      </w:pPr>
      <w:r w:rsidRPr="008550B6">
        <w:rPr>
          <w:rFonts w:asciiTheme="minorHAnsi" w:hAnsiTheme="minorHAnsi" w:cstheme="minorHAnsi"/>
          <w:bCs/>
          <w:sz w:val="22"/>
          <w:szCs w:val="22"/>
        </w:rPr>
        <w:t>Membership Renewal / Prospective Members</w:t>
      </w:r>
      <w:r w:rsidRPr="008550B6">
        <w:rPr>
          <w:rFonts w:asciiTheme="minorHAnsi" w:hAnsiTheme="minorHAnsi" w:cstheme="minorHAnsi"/>
          <w:bCs/>
          <w:sz w:val="22"/>
          <w:szCs w:val="22"/>
        </w:rPr>
        <w:tab/>
      </w:r>
    </w:p>
    <w:p w:rsidR="00E04FA4" w:rsidRPr="008550B6" w:rsidRDefault="00FA5C25" w:rsidP="00FA5C25">
      <w:pPr>
        <w:numPr>
          <w:ilvl w:val="1"/>
          <w:numId w:val="1"/>
        </w:numPr>
        <w:contextualSpacing/>
        <w:rPr>
          <w:rFonts w:asciiTheme="minorHAnsi" w:hAnsiTheme="minorHAnsi" w:cstheme="minorHAnsi"/>
          <w:bCs/>
          <w:sz w:val="22"/>
          <w:szCs w:val="22"/>
        </w:rPr>
      </w:pPr>
      <w:r>
        <w:rPr>
          <w:rFonts w:asciiTheme="minorHAnsi" w:hAnsiTheme="minorHAnsi" w:cstheme="minorHAnsi"/>
          <w:bCs/>
          <w:sz w:val="22"/>
          <w:szCs w:val="22"/>
        </w:rPr>
        <w:t>T. White stated that Vandalia joined as CLG’s 63</w:t>
      </w:r>
      <w:r w:rsidRPr="00FA5C25">
        <w:rPr>
          <w:rFonts w:asciiTheme="minorHAnsi" w:hAnsiTheme="minorHAnsi" w:cstheme="minorHAnsi"/>
          <w:bCs/>
          <w:sz w:val="22"/>
          <w:szCs w:val="22"/>
          <w:vertAlign w:val="superscript"/>
        </w:rPr>
        <w:t>rd</w:t>
      </w:r>
      <w:r>
        <w:rPr>
          <w:rFonts w:asciiTheme="minorHAnsi" w:hAnsiTheme="minorHAnsi" w:cstheme="minorHAnsi"/>
          <w:bCs/>
          <w:sz w:val="22"/>
          <w:szCs w:val="22"/>
        </w:rPr>
        <w:t xml:space="preserve"> member. He also stated that 9 member governments had outstanding invoices, but he expected all to pay soon.</w:t>
      </w:r>
    </w:p>
    <w:p w:rsidR="00896D0D" w:rsidRPr="008550B6" w:rsidRDefault="00BE0764" w:rsidP="008C267C">
      <w:pPr>
        <w:contextualSpacing/>
        <w:rPr>
          <w:rFonts w:asciiTheme="minorHAnsi" w:hAnsiTheme="minorHAnsi" w:cstheme="minorHAnsi"/>
          <w:bCs/>
          <w:sz w:val="22"/>
          <w:szCs w:val="22"/>
        </w:rPr>
      </w:pPr>
      <w:r w:rsidRPr="008550B6">
        <w:rPr>
          <w:rFonts w:asciiTheme="minorHAnsi" w:hAnsiTheme="minorHAnsi" w:cstheme="minorHAnsi"/>
          <w:bCs/>
          <w:sz w:val="22"/>
          <w:szCs w:val="22"/>
        </w:rPr>
        <w:tab/>
      </w:r>
      <w:r w:rsidRPr="008550B6">
        <w:rPr>
          <w:rFonts w:asciiTheme="minorHAnsi" w:hAnsiTheme="minorHAnsi" w:cstheme="minorHAnsi"/>
          <w:bCs/>
          <w:sz w:val="22"/>
          <w:szCs w:val="22"/>
        </w:rPr>
        <w:tab/>
      </w:r>
      <w:r w:rsidRPr="008550B6">
        <w:rPr>
          <w:rFonts w:asciiTheme="minorHAnsi" w:hAnsiTheme="minorHAnsi" w:cstheme="minorHAnsi"/>
          <w:bCs/>
          <w:sz w:val="22"/>
          <w:szCs w:val="22"/>
        </w:rPr>
        <w:tab/>
      </w:r>
      <w:r w:rsidR="00B329C5" w:rsidRPr="008550B6">
        <w:rPr>
          <w:rFonts w:asciiTheme="minorHAnsi" w:hAnsiTheme="minorHAnsi" w:cstheme="minorHAnsi"/>
          <w:bCs/>
          <w:sz w:val="22"/>
          <w:szCs w:val="22"/>
        </w:rPr>
        <w:tab/>
      </w:r>
    </w:p>
    <w:p w:rsidR="005A7F58" w:rsidRPr="005862CD" w:rsidRDefault="00FA5C25" w:rsidP="00DE5305">
      <w:pPr>
        <w:numPr>
          <w:ilvl w:val="0"/>
          <w:numId w:val="1"/>
        </w:numPr>
        <w:tabs>
          <w:tab w:val="clear" w:pos="720"/>
        </w:tabs>
        <w:contextualSpacing/>
        <w:rPr>
          <w:rFonts w:asciiTheme="minorHAnsi" w:hAnsiTheme="minorHAnsi" w:cstheme="minorHAnsi"/>
          <w:bCs/>
          <w:sz w:val="22"/>
          <w:szCs w:val="22"/>
        </w:rPr>
      </w:pPr>
      <w:r w:rsidRPr="005862CD">
        <w:rPr>
          <w:rFonts w:asciiTheme="minorHAnsi" w:hAnsiTheme="minorHAnsi" w:cstheme="minorHAnsi"/>
          <w:bCs/>
          <w:sz w:val="22"/>
          <w:szCs w:val="22"/>
        </w:rPr>
        <w:t>The meeting adjourned at 2:33pm</w:t>
      </w:r>
    </w:p>
    <w:sectPr w:rsidR="005A7F58" w:rsidRPr="005862CD" w:rsidSect="006C58F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0A80" w:rsidRDefault="00E40A80" w:rsidP="00E40A80">
      <w:r>
        <w:separator/>
      </w:r>
    </w:p>
  </w:endnote>
  <w:endnote w:type="continuationSeparator" w:id="0">
    <w:p w:rsidR="00E40A80" w:rsidRDefault="00E40A80" w:rsidP="00E4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50F0" w:rsidRDefault="000D50F0">
    <w:pPr>
      <w:pStyle w:val="Footer"/>
    </w:pPr>
  </w:p>
  <w:p w:rsidR="00B52455" w:rsidRDefault="00B52455"/>
  <w:p w:rsidR="00B52455" w:rsidRDefault="00B52455"/>
  <w:p w:rsidR="00307167" w:rsidRDefault="00307167"/>
  <w:p w:rsidR="00307167" w:rsidRDefault="00307167"/>
  <w:p w:rsidR="00CF5D4B" w:rsidRDefault="00CF5D4B"/>
  <w:p w:rsidR="00CF5D4B" w:rsidRDefault="00CF5D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0A80" w:rsidRDefault="00E40A80" w:rsidP="00E40A80">
      <w:r>
        <w:separator/>
      </w:r>
    </w:p>
  </w:footnote>
  <w:footnote w:type="continuationSeparator" w:id="0">
    <w:p w:rsidR="00E40A80" w:rsidRDefault="00E40A80" w:rsidP="00E4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39"/>
    <w:multiLevelType w:val="hybridMultilevel"/>
    <w:tmpl w:val="2218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14C5"/>
    <w:multiLevelType w:val="hybridMultilevel"/>
    <w:tmpl w:val="EC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5391"/>
    <w:multiLevelType w:val="hybridMultilevel"/>
    <w:tmpl w:val="8DA0BA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C52515"/>
    <w:multiLevelType w:val="hybridMultilevel"/>
    <w:tmpl w:val="A724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3E91"/>
    <w:multiLevelType w:val="hybridMultilevel"/>
    <w:tmpl w:val="E178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581"/>
    <w:multiLevelType w:val="hybridMultilevel"/>
    <w:tmpl w:val="A66C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4C8D"/>
    <w:multiLevelType w:val="hybridMultilevel"/>
    <w:tmpl w:val="0A32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E4512"/>
    <w:multiLevelType w:val="hybridMultilevel"/>
    <w:tmpl w:val="1650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C1369"/>
    <w:multiLevelType w:val="hybridMultilevel"/>
    <w:tmpl w:val="8B3C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555BF"/>
    <w:multiLevelType w:val="hybridMultilevel"/>
    <w:tmpl w:val="83D299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19907138"/>
    <w:multiLevelType w:val="hybridMultilevel"/>
    <w:tmpl w:val="6DD8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F5DA6"/>
    <w:multiLevelType w:val="hybridMultilevel"/>
    <w:tmpl w:val="D058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9069E"/>
    <w:multiLevelType w:val="hybridMultilevel"/>
    <w:tmpl w:val="112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B4B9E"/>
    <w:multiLevelType w:val="hybridMultilevel"/>
    <w:tmpl w:val="7D3C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23F76"/>
    <w:multiLevelType w:val="hybridMultilevel"/>
    <w:tmpl w:val="C2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3E03"/>
    <w:multiLevelType w:val="hybridMultilevel"/>
    <w:tmpl w:val="62DC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A457C"/>
    <w:multiLevelType w:val="hybridMultilevel"/>
    <w:tmpl w:val="DF0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85A75"/>
    <w:multiLevelType w:val="hybridMultilevel"/>
    <w:tmpl w:val="F0545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71B57"/>
    <w:multiLevelType w:val="hybridMultilevel"/>
    <w:tmpl w:val="337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83376"/>
    <w:multiLevelType w:val="hybridMultilevel"/>
    <w:tmpl w:val="E9D2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A64D1"/>
    <w:multiLevelType w:val="hybridMultilevel"/>
    <w:tmpl w:val="07C0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16076"/>
    <w:multiLevelType w:val="hybridMultilevel"/>
    <w:tmpl w:val="B696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F4B38"/>
    <w:multiLevelType w:val="hybridMultilevel"/>
    <w:tmpl w:val="CE78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C76FC"/>
    <w:multiLevelType w:val="hybridMultilevel"/>
    <w:tmpl w:val="FFF2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67A32"/>
    <w:multiLevelType w:val="hybridMultilevel"/>
    <w:tmpl w:val="3E58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73325"/>
    <w:multiLevelType w:val="hybridMultilevel"/>
    <w:tmpl w:val="C46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E5C09"/>
    <w:multiLevelType w:val="hybridMultilevel"/>
    <w:tmpl w:val="0238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8199E"/>
    <w:multiLevelType w:val="hybridMultilevel"/>
    <w:tmpl w:val="FA44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805B9"/>
    <w:multiLevelType w:val="hybridMultilevel"/>
    <w:tmpl w:val="70F8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13CA4"/>
    <w:multiLevelType w:val="hybridMultilevel"/>
    <w:tmpl w:val="20C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5589F"/>
    <w:multiLevelType w:val="hybridMultilevel"/>
    <w:tmpl w:val="2FE4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6F3DBC"/>
    <w:multiLevelType w:val="hybridMultilevel"/>
    <w:tmpl w:val="2B20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291FAD"/>
    <w:multiLevelType w:val="hybridMultilevel"/>
    <w:tmpl w:val="BC7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82233"/>
    <w:multiLevelType w:val="hybridMultilevel"/>
    <w:tmpl w:val="7BA2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C7968"/>
    <w:multiLevelType w:val="hybridMultilevel"/>
    <w:tmpl w:val="AE80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F08B2"/>
    <w:multiLevelType w:val="hybridMultilevel"/>
    <w:tmpl w:val="7B86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95F14"/>
    <w:multiLevelType w:val="hybridMultilevel"/>
    <w:tmpl w:val="BB0A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C7770"/>
    <w:multiLevelType w:val="hybridMultilevel"/>
    <w:tmpl w:val="C0BC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3043EF"/>
    <w:multiLevelType w:val="hybridMultilevel"/>
    <w:tmpl w:val="C62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85199"/>
    <w:multiLevelType w:val="hybridMultilevel"/>
    <w:tmpl w:val="327C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F2287"/>
    <w:multiLevelType w:val="hybridMultilevel"/>
    <w:tmpl w:val="A38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8601D"/>
    <w:multiLevelType w:val="hybridMultilevel"/>
    <w:tmpl w:val="6F96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743A6"/>
    <w:multiLevelType w:val="hybridMultilevel"/>
    <w:tmpl w:val="A7BA3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448227">
    <w:abstractNumId w:val="2"/>
  </w:num>
  <w:num w:numId="2" w16cid:durableId="236401349">
    <w:abstractNumId w:val="19"/>
  </w:num>
  <w:num w:numId="3" w16cid:durableId="34238068">
    <w:abstractNumId w:val="33"/>
  </w:num>
  <w:num w:numId="4" w16cid:durableId="325397833">
    <w:abstractNumId w:val="6"/>
  </w:num>
  <w:num w:numId="5" w16cid:durableId="1005547172">
    <w:abstractNumId w:val="39"/>
  </w:num>
  <w:num w:numId="6" w16cid:durableId="1977955737">
    <w:abstractNumId w:val="11"/>
  </w:num>
  <w:num w:numId="7" w16cid:durableId="1299143296">
    <w:abstractNumId w:val="34"/>
  </w:num>
  <w:num w:numId="8" w16cid:durableId="1097554585">
    <w:abstractNumId w:val="30"/>
  </w:num>
  <w:num w:numId="9" w16cid:durableId="2010792854">
    <w:abstractNumId w:val="26"/>
  </w:num>
  <w:num w:numId="10" w16cid:durableId="1958903697">
    <w:abstractNumId w:val="41"/>
  </w:num>
  <w:num w:numId="11" w16cid:durableId="1944216846">
    <w:abstractNumId w:val="4"/>
  </w:num>
  <w:num w:numId="12" w16cid:durableId="103966719">
    <w:abstractNumId w:val="3"/>
  </w:num>
  <w:num w:numId="13" w16cid:durableId="1893152603">
    <w:abstractNumId w:val="8"/>
  </w:num>
  <w:num w:numId="14" w16cid:durableId="613681239">
    <w:abstractNumId w:val="0"/>
  </w:num>
  <w:num w:numId="15" w16cid:durableId="902644232">
    <w:abstractNumId w:val="40"/>
  </w:num>
  <w:num w:numId="16" w16cid:durableId="793132785">
    <w:abstractNumId w:val="1"/>
  </w:num>
  <w:num w:numId="17" w16cid:durableId="2036803238">
    <w:abstractNumId w:val="7"/>
  </w:num>
  <w:num w:numId="18" w16cid:durableId="70396080">
    <w:abstractNumId w:val="25"/>
  </w:num>
  <w:num w:numId="19" w16cid:durableId="479274144">
    <w:abstractNumId w:val="21"/>
  </w:num>
  <w:num w:numId="20" w16cid:durableId="1849324629">
    <w:abstractNumId w:val="16"/>
  </w:num>
  <w:num w:numId="21" w16cid:durableId="2050838106">
    <w:abstractNumId w:val="24"/>
  </w:num>
  <w:num w:numId="22" w16cid:durableId="1307323382">
    <w:abstractNumId w:val="13"/>
  </w:num>
  <w:num w:numId="23" w16cid:durableId="326328012">
    <w:abstractNumId w:val="42"/>
  </w:num>
  <w:num w:numId="24" w16cid:durableId="201677357">
    <w:abstractNumId w:val="38"/>
  </w:num>
  <w:num w:numId="25" w16cid:durableId="1729257223">
    <w:abstractNumId w:val="5"/>
  </w:num>
  <w:num w:numId="26" w16cid:durableId="2027822154">
    <w:abstractNumId w:val="29"/>
  </w:num>
  <w:num w:numId="27" w16cid:durableId="471946480">
    <w:abstractNumId w:val="9"/>
  </w:num>
  <w:num w:numId="28" w16cid:durableId="1406223557">
    <w:abstractNumId w:val="10"/>
  </w:num>
  <w:num w:numId="29" w16cid:durableId="28458654">
    <w:abstractNumId w:val="28"/>
  </w:num>
  <w:num w:numId="30" w16cid:durableId="165632261">
    <w:abstractNumId w:val="27"/>
  </w:num>
  <w:num w:numId="31" w16cid:durableId="2065637719">
    <w:abstractNumId w:val="31"/>
  </w:num>
  <w:num w:numId="32" w16cid:durableId="1374230312">
    <w:abstractNumId w:val="15"/>
  </w:num>
  <w:num w:numId="33" w16cid:durableId="182398494">
    <w:abstractNumId w:val="20"/>
  </w:num>
  <w:num w:numId="34" w16cid:durableId="249506564">
    <w:abstractNumId w:val="32"/>
  </w:num>
  <w:num w:numId="35" w16cid:durableId="405419417">
    <w:abstractNumId w:val="35"/>
  </w:num>
  <w:num w:numId="36" w16cid:durableId="2120761795">
    <w:abstractNumId w:val="12"/>
  </w:num>
  <w:num w:numId="37" w16cid:durableId="1106996855">
    <w:abstractNumId w:val="23"/>
  </w:num>
  <w:num w:numId="38" w16cid:durableId="403648423">
    <w:abstractNumId w:val="14"/>
  </w:num>
  <w:num w:numId="39" w16cid:durableId="1193375384">
    <w:abstractNumId w:val="37"/>
  </w:num>
  <w:num w:numId="40" w16cid:durableId="1929389253">
    <w:abstractNumId w:val="36"/>
  </w:num>
  <w:num w:numId="41" w16cid:durableId="1549686483">
    <w:abstractNumId w:val="18"/>
  </w:num>
  <w:num w:numId="42" w16cid:durableId="793451803">
    <w:abstractNumId w:val="22"/>
  </w:num>
  <w:num w:numId="43" w16cid:durableId="20695724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F3"/>
    <w:rsid w:val="000000C2"/>
    <w:rsid w:val="000021BF"/>
    <w:rsid w:val="0000461D"/>
    <w:rsid w:val="00011A63"/>
    <w:rsid w:val="00011F09"/>
    <w:rsid w:val="000145AC"/>
    <w:rsid w:val="00050273"/>
    <w:rsid w:val="00051BE7"/>
    <w:rsid w:val="00056431"/>
    <w:rsid w:val="000654B3"/>
    <w:rsid w:val="00072D80"/>
    <w:rsid w:val="00077C7E"/>
    <w:rsid w:val="00084CD6"/>
    <w:rsid w:val="000B2392"/>
    <w:rsid w:val="000C13BE"/>
    <w:rsid w:val="000D13E4"/>
    <w:rsid w:val="000D36E3"/>
    <w:rsid w:val="000D50F0"/>
    <w:rsid w:val="000E221A"/>
    <w:rsid w:val="00127C15"/>
    <w:rsid w:val="00142937"/>
    <w:rsid w:val="00171406"/>
    <w:rsid w:val="001918AA"/>
    <w:rsid w:val="001B5295"/>
    <w:rsid w:val="001C07F5"/>
    <w:rsid w:val="001D2FB8"/>
    <w:rsid w:val="001D4D02"/>
    <w:rsid w:val="001E3216"/>
    <w:rsid w:val="00204E48"/>
    <w:rsid w:val="0023450C"/>
    <w:rsid w:val="002401CA"/>
    <w:rsid w:val="00251B19"/>
    <w:rsid w:val="002626DF"/>
    <w:rsid w:val="00274F5C"/>
    <w:rsid w:val="002924B4"/>
    <w:rsid w:val="002B2D34"/>
    <w:rsid w:val="002B6E6F"/>
    <w:rsid w:val="002D2781"/>
    <w:rsid w:val="002F2785"/>
    <w:rsid w:val="00306F7C"/>
    <w:rsid w:val="00307167"/>
    <w:rsid w:val="0031766C"/>
    <w:rsid w:val="003210E0"/>
    <w:rsid w:val="00322B49"/>
    <w:rsid w:val="00341ABC"/>
    <w:rsid w:val="00363125"/>
    <w:rsid w:val="00363FD6"/>
    <w:rsid w:val="003644A1"/>
    <w:rsid w:val="00367CF1"/>
    <w:rsid w:val="00376463"/>
    <w:rsid w:val="00391D1D"/>
    <w:rsid w:val="0039602A"/>
    <w:rsid w:val="003A3F14"/>
    <w:rsid w:val="003C2A29"/>
    <w:rsid w:val="003D6233"/>
    <w:rsid w:val="003F6302"/>
    <w:rsid w:val="004009E5"/>
    <w:rsid w:val="00410923"/>
    <w:rsid w:val="004328F7"/>
    <w:rsid w:val="00434849"/>
    <w:rsid w:val="00435C56"/>
    <w:rsid w:val="004376DB"/>
    <w:rsid w:val="00451D9B"/>
    <w:rsid w:val="00452BFF"/>
    <w:rsid w:val="00453D6E"/>
    <w:rsid w:val="00456AAD"/>
    <w:rsid w:val="00475882"/>
    <w:rsid w:val="004B16D7"/>
    <w:rsid w:val="004B62CD"/>
    <w:rsid w:val="004C2C91"/>
    <w:rsid w:val="004D4514"/>
    <w:rsid w:val="004D7C62"/>
    <w:rsid w:val="004E3181"/>
    <w:rsid w:val="004F2E5E"/>
    <w:rsid w:val="005104CB"/>
    <w:rsid w:val="00515B4B"/>
    <w:rsid w:val="0055288F"/>
    <w:rsid w:val="00565845"/>
    <w:rsid w:val="00572702"/>
    <w:rsid w:val="00574762"/>
    <w:rsid w:val="005862CD"/>
    <w:rsid w:val="005A1071"/>
    <w:rsid w:val="005A5586"/>
    <w:rsid w:val="005A7F58"/>
    <w:rsid w:val="005C0674"/>
    <w:rsid w:val="005E7252"/>
    <w:rsid w:val="00606F19"/>
    <w:rsid w:val="0062434C"/>
    <w:rsid w:val="006246F4"/>
    <w:rsid w:val="00637229"/>
    <w:rsid w:val="00664C05"/>
    <w:rsid w:val="006742D9"/>
    <w:rsid w:val="00684DB9"/>
    <w:rsid w:val="00695F6F"/>
    <w:rsid w:val="006B4E35"/>
    <w:rsid w:val="006B6E0E"/>
    <w:rsid w:val="006C58F9"/>
    <w:rsid w:val="006E5154"/>
    <w:rsid w:val="006F56FD"/>
    <w:rsid w:val="00705B8A"/>
    <w:rsid w:val="00706997"/>
    <w:rsid w:val="00713BF1"/>
    <w:rsid w:val="00740FB6"/>
    <w:rsid w:val="00757F52"/>
    <w:rsid w:val="0076496A"/>
    <w:rsid w:val="00766109"/>
    <w:rsid w:val="00767B61"/>
    <w:rsid w:val="00781AC4"/>
    <w:rsid w:val="00785197"/>
    <w:rsid w:val="007A22C8"/>
    <w:rsid w:val="007A4904"/>
    <w:rsid w:val="007A5153"/>
    <w:rsid w:val="007A7EA3"/>
    <w:rsid w:val="007B7797"/>
    <w:rsid w:val="007C215A"/>
    <w:rsid w:val="007D413C"/>
    <w:rsid w:val="00800575"/>
    <w:rsid w:val="008215C4"/>
    <w:rsid w:val="0085370A"/>
    <w:rsid w:val="008550B6"/>
    <w:rsid w:val="00871546"/>
    <w:rsid w:val="00886C47"/>
    <w:rsid w:val="00896D0D"/>
    <w:rsid w:val="008C267C"/>
    <w:rsid w:val="008E7779"/>
    <w:rsid w:val="00901D0A"/>
    <w:rsid w:val="00906DD1"/>
    <w:rsid w:val="009104C9"/>
    <w:rsid w:val="00913C6D"/>
    <w:rsid w:val="009445C3"/>
    <w:rsid w:val="00970501"/>
    <w:rsid w:val="0098706B"/>
    <w:rsid w:val="009C2A4D"/>
    <w:rsid w:val="009C43EA"/>
    <w:rsid w:val="009E4369"/>
    <w:rsid w:val="009E460E"/>
    <w:rsid w:val="009F0410"/>
    <w:rsid w:val="009F2AEC"/>
    <w:rsid w:val="009F2D92"/>
    <w:rsid w:val="009F6E85"/>
    <w:rsid w:val="00A00E25"/>
    <w:rsid w:val="00A01991"/>
    <w:rsid w:val="00A07A5B"/>
    <w:rsid w:val="00A12AEB"/>
    <w:rsid w:val="00A23248"/>
    <w:rsid w:val="00A26875"/>
    <w:rsid w:val="00A34C6E"/>
    <w:rsid w:val="00A436FF"/>
    <w:rsid w:val="00A75DEA"/>
    <w:rsid w:val="00A76F71"/>
    <w:rsid w:val="00A81BEF"/>
    <w:rsid w:val="00A81C51"/>
    <w:rsid w:val="00A82806"/>
    <w:rsid w:val="00A8283A"/>
    <w:rsid w:val="00A96F04"/>
    <w:rsid w:val="00AA0308"/>
    <w:rsid w:val="00AA6ACE"/>
    <w:rsid w:val="00AB77A5"/>
    <w:rsid w:val="00AF03D4"/>
    <w:rsid w:val="00AF2F74"/>
    <w:rsid w:val="00AF76E5"/>
    <w:rsid w:val="00B02666"/>
    <w:rsid w:val="00B27700"/>
    <w:rsid w:val="00B329C5"/>
    <w:rsid w:val="00B419DE"/>
    <w:rsid w:val="00B52455"/>
    <w:rsid w:val="00B72239"/>
    <w:rsid w:val="00B85C17"/>
    <w:rsid w:val="00BA39E2"/>
    <w:rsid w:val="00BE0764"/>
    <w:rsid w:val="00C23E5F"/>
    <w:rsid w:val="00C25378"/>
    <w:rsid w:val="00C30072"/>
    <w:rsid w:val="00C3246B"/>
    <w:rsid w:val="00C33D80"/>
    <w:rsid w:val="00C37654"/>
    <w:rsid w:val="00C46F1F"/>
    <w:rsid w:val="00C55127"/>
    <w:rsid w:val="00C60CB8"/>
    <w:rsid w:val="00C73BE4"/>
    <w:rsid w:val="00C9152F"/>
    <w:rsid w:val="00C94001"/>
    <w:rsid w:val="00CB0157"/>
    <w:rsid w:val="00CC548A"/>
    <w:rsid w:val="00CD3635"/>
    <w:rsid w:val="00CE66D1"/>
    <w:rsid w:val="00CF531E"/>
    <w:rsid w:val="00CF5D4B"/>
    <w:rsid w:val="00D0363E"/>
    <w:rsid w:val="00D0383B"/>
    <w:rsid w:val="00D05717"/>
    <w:rsid w:val="00D275A2"/>
    <w:rsid w:val="00D337C2"/>
    <w:rsid w:val="00D37A11"/>
    <w:rsid w:val="00D45C34"/>
    <w:rsid w:val="00D50C25"/>
    <w:rsid w:val="00D5207F"/>
    <w:rsid w:val="00D764FC"/>
    <w:rsid w:val="00D84C80"/>
    <w:rsid w:val="00DA0485"/>
    <w:rsid w:val="00DB4399"/>
    <w:rsid w:val="00DC567A"/>
    <w:rsid w:val="00DD144D"/>
    <w:rsid w:val="00DD145D"/>
    <w:rsid w:val="00DE2C54"/>
    <w:rsid w:val="00DF0AF3"/>
    <w:rsid w:val="00DF4F37"/>
    <w:rsid w:val="00E04FA4"/>
    <w:rsid w:val="00E25EAE"/>
    <w:rsid w:val="00E3700E"/>
    <w:rsid w:val="00E40A80"/>
    <w:rsid w:val="00E67DDB"/>
    <w:rsid w:val="00E878A8"/>
    <w:rsid w:val="00EA30CF"/>
    <w:rsid w:val="00EB3AC1"/>
    <w:rsid w:val="00EB6045"/>
    <w:rsid w:val="00EE56AD"/>
    <w:rsid w:val="00EF02EF"/>
    <w:rsid w:val="00EF2450"/>
    <w:rsid w:val="00F01733"/>
    <w:rsid w:val="00F124A3"/>
    <w:rsid w:val="00F209D6"/>
    <w:rsid w:val="00F554C5"/>
    <w:rsid w:val="00F60342"/>
    <w:rsid w:val="00F94CC9"/>
    <w:rsid w:val="00FA5C25"/>
    <w:rsid w:val="00FD1770"/>
    <w:rsid w:val="00FD20B4"/>
    <w:rsid w:val="00FE031C"/>
    <w:rsid w:val="00FF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664A"/>
  <w15:docId w15:val="{2393AD5C-6EEF-48B9-AB72-3C926958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AF3"/>
    <w:pPr>
      <w:ind w:left="720"/>
      <w:contextualSpacing/>
    </w:pPr>
  </w:style>
  <w:style w:type="paragraph" w:styleId="EndnoteText">
    <w:name w:val="endnote text"/>
    <w:basedOn w:val="Normal"/>
    <w:link w:val="EndnoteTextChar"/>
    <w:uiPriority w:val="99"/>
    <w:semiHidden/>
    <w:unhideWhenUsed/>
    <w:rsid w:val="000D50F0"/>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0D50F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D50F0"/>
    <w:rPr>
      <w:vertAlign w:val="superscript"/>
    </w:rPr>
  </w:style>
  <w:style w:type="paragraph" w:styleId="Header">
    <w:name w:val="header"/>
    <w:basedOn w:val="Normal"/>
    <w:link w:val="HeaderChar"/>
    <w:uiPriority w:val="99"/>
    <w:unhideWhenUsed/>
    <w:rsid w:val="000D50F0"/>
    <w:pPr>
      <w:tabs>
        <w:tab w:val="center" w:pos="4680"/>
        <w:tab w:val="right" w:pos="9360"/>
      </w:tabs>
    </w:pPr>
  </w:style>
  <w:style w:type="character" w:customStyle="1" w:styleId="HeaderChar">
    <w:name w:val="Header Char"/>
    <w:basedOn w:val="DefaultParagraphFont"/>
    <w:link w:val="Header"/>
    <w:uiPriority w:val="99"/>
    <w:rsid w:val="000D50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0F0"/>
    <w:pPr>
      <w:tabs>
        <w:tab w:val="center" w:pos="4680"/>
        <w:tab w:val="right" w:pos="9360"/>
      </w:tabs>
    </w:pPr>
  </w:style>
  <w:style w:type="character" w:customStyle="1" w:styleId="FooterChar">
    <w:name w:val="Footer Char"/>
    <w:basedOn w:val="DefaultParagraphFont"/>
    <w:link w:val="Footer"/>
    <w:uiPriority w:val="99"/>
    <w:rsid w:val="000D50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467D-8AD8-4CA0-939D-11EBCE90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Center4</dc:creator>
  <cp:lastModifiedBy>twhite c4lg.org</cp:lastModifiedBy>
  <cp:revision>16</cp:revision>
  <dcterms:created xsi:type="dcterms:W3CDTF">2023-05-24T16:10:00Z</dcterms:created>
  <dcterms:modified xsi:type="dcterms:W3CDTF">2023-05-24T19:32:00Z</dcterms:modified>
</cp:coreProperties>
</file>